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>
          <w:rFonts w:ascii="Times new roman" w:hAnsi="Times new roman"/>
          <w:color w:val="000000"/>
          <w:sz w:val="32"/>
        </w:rPr>
        <w:t>1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1 - Качественные показатели покрытия 2G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10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2_3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3_4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4_dl-ul-3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5_dl-ul-4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6_csfb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7_4g-c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8_4g-mim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9_scanner-2g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11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1_2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13 -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2_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14 -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3_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15 -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4_dl-ul-3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16 -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5_dl-ul-4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17 -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6_csfb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18 -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7_4g-c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19 -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8_4g-mim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20 -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9_scanner-2g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21 -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22 -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23 -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12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1_2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24 -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2_3g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25 -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3_4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26 -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4_dl-ul-3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27 -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5_dl-ul-4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28 -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6_csfb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29 -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7_4g-c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30 -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8_4g-mim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31 -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9_scanner-2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32 -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33 -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34 -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13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1_2g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35 -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2_3g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36 -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3_4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37 -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4_dl-ul-3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38 -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5_dl-ul-4g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39 -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6_csfb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40 -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7_4g-c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41 -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8_4g-mim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42 -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9_scanner-2g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43 -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44 -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45 -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14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1_2g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46 -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2_3g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47 -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3_4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48 -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4_dl-ul-3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49 -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5_dl-ul-4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50 -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6_csfb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51 -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7_4g-ca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52 -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8_4g-mim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53 -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9_scanner-2g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54 -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55 -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56 -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15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1_2g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57 -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2_3g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58 -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3_4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59 -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4_dl-ul-3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60 -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5_dl-ul-4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61 -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6_csfb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62 -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7_4g-ca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63 -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8_4g-mimo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64 -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9_scanner-2g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65 -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66 -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67 -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16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1_2g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68 -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2_3g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69 -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3_4g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70 -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4_dl-ul-3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71 -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5_dl-ul-4g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72 -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6_csfb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73 -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7_4g-ca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74 -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8_4g-mimo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75 -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9_scanner-2g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76 -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77 -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78 -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17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1_2g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79 -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2_3g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80 -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3_4g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81 -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4_dl-ul-3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82 -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5_dl-ul-4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83 -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6_csfb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84 -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7_4g-ca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85 -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8_4g-mimo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86 -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9_scanner-2g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87 -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88 -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89 -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18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1_2g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90 -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2_3g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91 -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3_4g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92 -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4_dl-ul-3g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93 -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5_dl-ul-4g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94 -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6_csfb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95 -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7_4g-ca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96 -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8_4g-mimo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97 -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9_scanner-2g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98 -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99 -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100 -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19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1_2g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101 -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2_3g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102 -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3_4g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103 -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4_dl-ul-3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104 -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5_dl-ul-4g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105 -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6_csfb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106 -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7_4g-ca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107 -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8_4g-mimo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108 -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9_scanner-2g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109 -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110 -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111 - Функциональные показатели LTE indoor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20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r>
              <w:t>Meas Rx Level</w:t>
            </w:r>
          </w:p>
        </w:tc>
        <w:tc>
          <w:tcPr>
            <w:tcW w:type="dxa" w:w="2706"/>
          </w:tcPr>
          <w:p>
            <w:r>
              <w:t>RSCP</w:t>
            </w:r>
          </w:p>
        </w:tc>
        <w:tc>
          <w:tcPr>
            <w:tcW w:type="dxa" w:w="2706"/>
          </w:tcPr>
          <w:p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DL3G</w:t>
            </w:r>
          </w:p>
        </w:tc>
        <w:tc>
          <w:tcPr>
            <w:tcW w:type="dxa" w:w="2706"/>
          </w:tcPr>
          <w:p>
            <w:r>
              <w:t>DL4G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>
            <w:r>
              <w:t>UL3G</w:t>
            </w:r>
          </w:p>
        </w:tc>
        <w:tc>
          <w:tcPr>
            <w:tcW w:type="dxa" w:w="2706"/>
          </w:tcPr>
          <w:p>
            <w:r>
              <w:t>UL4G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6096000" cy="381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1_2g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112 -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096000" cy="4064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2_3g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113 -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3_4g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114 -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4_dl-ul-3g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115 -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5_dl-ul-4g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116 -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096000" cy="3386667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6_csfb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117 -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7_4g-ca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118 -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8_4g-mimo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119 -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096000" cy="4953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9_scanner-2g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120 -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121 -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096000" cy="381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122 - Функциональные показатели LTE indoor</w:t>
      </w:r>
    </w:p>
    <w:p>
      <w:r>
        <w:br w:type="page"/>
      </w:r>
    </w:p>
    <w:sectPr w:rsidR="00FC693F" w:rsidRPr="0006063C" w:rsidSect="00034616">
      <w:pgSz w:w="12240" w:h="15840"/>
      <w:pgMar w:top="1134" w:right="567" w:bottom="567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